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3D753">
      <w:pPr>
        <w:jc w:val="center"/>
        <w:rPr>
          <w:rFonts w:hint="default"/>
          <w:lang w:val="en-US" w:eastAsia="zh-CN"/>
        </w:rPr>
      </w:pPr>
      <w:r>
        <w:rPr>
          <w:rFonts w:hint="eastAsia"/>
          <w:b/>
          <w:bCs/>
          <w:sz w:val="40"/>
          <w:szCs w:val="48"/>
          <w:lang w:val="en-US" w:eastAsia="zh-CN"/>
        </w:rPr>
        <w:t>BSN &amp; DID基础资料</w:t>
      </w:r>
    </w:p>
    <w:p w14:paraId="41F9EBEE">
      <w:pPr>
        <w:ind w:firstLine="422" w:firstLineChars="200"/>
        <w:rPr>
          <w:rFonts w:hint="eastAsia"/>
          <w:b/>
          <w:bCs/>
          <w:lang w:val="en-US" w:eastAsia="zh-CN"/>
        </w:rPr>
      </w:pPr>
      <w:r>
        <w:rPr>
          <w:rFonts w:hint="eastAsia"/>
          <w:b/>
          <w:bCs/>
          <w:lang w:val="en-US" w:eastAsia="zh-CN"/>
        </w:rPr>
        <w:t>【基础信息】</w:t>
      </w:r>
    </w:p>
    <w:p w14:paraId="5B6F5BFF">
      <w:pPr>
        <w:rPr>
          <w:rFonts w:hint="default"/>
          <w:lang w:val="en-US" w:eastAsia="zh-CN"/>
        </w:rPr>
      </w:pPr>
      <w:r>
        <w:rPr>
          <w:rFonts w:hint="default"/>
          <w:lang w:val="en-US" w:eastAsia="zh-CN"/>
        </w:rPr>
        <w:t>BSN延安链浏览器</w:t>
      </w:r>
    </w:p>
    <w:p w14:paraId="7523BEE1">
      <w:pPr>
        <w:rPr>
          <w:rFonts w:hint="default"/>
          <w:lang w:val="en-US" w:eastAsia="zh-CN"/>
        </w:rPr>
      </w:pPr>
      <w:r>
        <w:rPr>
          <w:rFonts w:hint="default"/>
          <w:lang w:val="en-US" w:eastAsia="zh-CN"/>
        </w:rPr>
        <w:t>https://yananexplorer.bsnbase.com/</w:t>
      </w:r>
    </w:p>
    <w:p w14:paraId="0B50CA0B">
      <w:pPr>
        <w:rPr>
          <w:rFonts w:hint="default"/>
          <w:lang w:val="en-US" w:eastAsia="zh-CN"/>
        </w:rPr>
      </w:pPr>
    </w:p>
    <w:p w14:paraId="7EA86CE9">
      <w:pPr>
        <w:rPr>
          <w:rFonts w:hint="default"/>
          <w:lang w:val="en-US" w:eastAsia="zh-CN"/>
        </w:rPr>
      </w:pPr>
      <w:r>
        <w:rPr>
          <w:rFonts w:hint="default"/>
          <w:lang w:val="en-US" w:eastAsia="zh-CN"/>
        </w:rPr>
        <w:t>2023年6月9日</w:t>
      </w:r>
    </w:p>
    <w:p w14:paraId="07906846">
      <w:pPr>
        <w:rPr>
          <w:rFonts w:hint="default"/>
          <w:lang w:val="en-US" w:eastAsia="zh-CN"/>
        </w:rPr>
      </w:pPr>
      <w:r>
        <w:rPr>
          <w:rFonts w:hint="default"/>
          <w:lang w:val="en-US" w:eastAsia="zh-CN"/>
        </w:rPr>
        <w:t>BSN延安链上线</w:t>
      </w:r>
    </w:p>
    <w:p w14:paraId="1DFF95F8">
      <w:pPr>
        <w:rPr>
          <w:rFonts w:hint="default"/>
          <w:lang w:val="en-US" w:eastAsia="zh-CN"/>
        </w:rPr>
      </w:pPr>
    </w:p>
    <w:p w14:paraId="4B0CB638">
      <w:pPr>
        <w:rPr>
          <w:rFonts w:hint="default"/>
          <w:lang w:val="en-US" w:eastAsia="zh-CN"/>
        </w:rPr>
      </w:pPr>
      <w:r>
        <w:rPr>
          <w:rFonts w:hint="default"/>
          <w:lang w:val="en-US" w:eastAsia="zh-CN"/>
        </w:rPr>
        <w:t>2023年12月12日</w:t>
      </w:r>
    </w:p>
    <w:p w14:paraId="56A415D3">
      <w:pPr>
        <w:rPr>
          <w:rFonts w:hint="default"/>
          <w:lang w:val="en-US" w:eastAsia="zh-CN"/>
        </w:rPr>
      </w:pPr>
      <w:r>
        <w:rPr>
          <w:rFonts w:hint="default"/>
          <w:lang w:val="en-US" w:eastAsia="zh-CN"/>
        </w:rPr>
        <w:t>实名DID上线</w:t>
      </w:r>
    </w:p>
    <w:p w14:paraId="79967C5B">
      <w:pPr>
        <w:rPr>
          <w:rFonts w:hint="default"/>
          <w:lang w:val="en-US" w:eastAsia="zh-CN"/>
        </w:rPr>
      </w:pPr>
    </w:p>
    <w:p w14:paraId="25AD19BD">
      <w:pPr>
        <w:rPr>
          <w:rFonts w:hint="eastAsia"/>
          <w:lang w:val="en-US" w:eastAsia="zh-CN"/>
        </w:rPr>
      </w:pPr>
      <w:r>
        <w:rPr>
          <w:rFonts w:hint="eastAsia"/>
          <w:lang w:val="en-US" w:eastAsia="zh-CN"/>
        </w:rPr>
        <w:t>2018年</w:t>
      </w:r>
    </w:p>
    <w:p w14:paraId="349E195D">
      <w:pPr>
        <w:rPr>
          <w:rFonts w:hint="eastAsia"/>
          <w:lang w:val="en-US" w:eastAsia="zh-CN"/>
        </w:rPr>
      </w:pPr>
      <w:r>
        <w:rPr>
          <w:rFonts w:hint="eastAsia"/>
          <w:lang w:val="en-US" w:eastAsia="zh-CN"/>
        </w:rPr>
        <w:t>BSN项目立项</w:t>
      </w:r>
    </w:p>
    <w:p w14:paraId="626D5AA0">
      <w:pPr>
        <w:rPr>
          <w:rFonts w:hint="default"/>
          <w:lang w:val="en-US" w:eastAsia="zh-CN"/>
        </w:rPr>
      </w:pPr>
    </w:p>
    <w:p w14:paraId="0752FACF">
      <w:pPr>
        <w:rPr>
          <w:rFonts w:hint="default"/>
          <w:lang w:val="en-US" w:eastAsia="zh-CN"/>
        </w:rPr>
      </w:pPr>
    </w:p>
    <w:p w14:paraId="71D29393">
      <w:pPr>
        <w:ind w:firstLine="422" w:firstLineChars="200"/>
        <w:rPr>
          <w:rFonts w:hint="eastAsia"/>
          <w:b/>
          <w:bCs/>
          <w:lang w:val="en-US" w:eastAsia="zh-CN"/>
        </w:rPr>
      </w:pPr>
      <w:r>
        <w:rPr>
          <w:rFonts w:hint="eastAsia"/>
          <w:b/>
          <w:bCs/>
          <w:lang w:val="en-US" w:eastAsia="zh-CN"/>
        </w:rPr>
        <w:t>【1】BSN</w:t>
      </w:r>
    </w:p>
    <w:p w14:paraId="717A8A29">
      <w:pPr>
        <w:ind w:firstLine="420" w:firstLineChars="200"/>
        <w:rPr>
          <w:rFonts w:hint="eastAsia"/>
          <w:lang w:val="en-US" w:eastAsia="zh-CN"/>
        </w:rPr>
      </w:pPr>
      <w:r>
        <w:rPr>
          <w:rFonts w:hint="eastAsia"/>
          <w:lang w:val="en-US" w:eastAsia="zh-CN"/>
        </w:rPr>
        <w:t>2018年，国家信息中心在对区块链技术架构、应用模式、服务机制进行了深入研究后，做出了总体规划和顶层设计，联合中国移动、中国银联、北京红枣科技等单位共同发起建立了区块链公共基础设施——区块链服务网络（BSN）。</w:t>
      </w:r>
    </w:p>
    <w:p w14:paraId="10221B90">
      <w:pPr>
        <w:ind w:firstLine="420" w:firstLineChars="200"/>
        <w:jc w:val="left"/>
        <w:rPr>
          <w:rFonts w:hint="eastAsia"/>
          <w:lang w:val="en-US" w:eastAsia="zh-CN"/>
        </w:rPr>
      </w:pPr>
      <w:r>
        <w:rPr>
          <w:rFonts w:hint="eastAsia"/>
          <w:lang w:val="en-US" w:eastAsia="zh-CN"/>
        </w:rPr>
        <w:t>BSN的技术架构包括BSN专网和BSN公网两大体系，其中BSN专网即企业级的“BSN分布式云管平台”，支持在各类物理IDC机房、公有云和私有云部署，建立基于区块链的分布式云系统环境。而BSN公网则包括面向国内市场的“BSN-DDC基础网络”，一个由开放联盟链组成的公共分布式云服务网络，算力中心免费、开源；以及专门面向境外市场的“BSN Spartan Network”，一个由无币公链组成的公共分布式云服务网络，提供免费、开源和匿名的数据中心。</w:t>
      </w:r>
    </w:p>
    <w:p w14:paraId="094FB194">
      <w:pPr>
        <w:rPr>
          <w:rFonts w:hint="eastAsia"/>
          <w:lang w:val="en-US" w:eastAsia="zh-CN"/>
        </w:rPr>
      </w:pPr>
      <w:r>
        <w:rPr>
          <w:rFonts w:hint="eastAsia"/>
          <w:lang w:val="en-US" w:eastAsia="zh-CN"/>
        </w:rPr>
        <w:t xml:space="preserve">  </w:t>
      </w:r>
    </w:p>
    <w:p w14:paraId="4D20FCCF">
      <w:pPr>
        <w:rPr>
          <w:rFonts w:hint="default"/>
          <w:b/>
          <w:bCs/>
          <w:lang w:val="en-US" w:eastAsia="zh-CN"/>
        </w:rPr>
      </w:pPr>
      <w:r>
        <w:rPr>
          <w:rFonts w:hint="eastAsia"/>
          <w:b/>
          <w:bCs/>
          <w:lang w:val="en-US" w:eastAsia="zh-CN"/>
        </w:rPr>
        <w:t xml:space="preserve">    【2】BSN延安链</w:t>
      </w:r>
    </w:p>
    <w:p w14:paraId="230C837B">
      <w:pPr>
        <w:ind w:firstLine="420" w:firstLineChars="200"/>
        <w:rPr>
          <w:rFonts w:hint="eastAsia"/>
          <w:lang w:val="en-US" w:eastAsia="zh-CN"/>
        </w:rPr>
      </w:pPr>
      <w:r>
        <w:rPr>
          <w:rFonts w:hint="eastAsia"/>
          <w:lang w:val="en-US" w:eastAsia="zh-CN"/>
        </w:rPr>
        <w:t>BSN延安链是一条权威官方应用治理链，专门用于提供来自权威机构并具有公共服务属性的分布式应用。由国家信息中心、公安部一所中盾安信、中国信通院云大所、中国移动集团设计院、BSN发展联盟等多家单位参与运营和管理。BSN延安链搭建在BSN-DDC基础网络上，在公开、透明等优势上与DDC网络上的其他开放联盟链保持一致，任何机构、企业、个人用户都可以方便、快捷地访问和接入，通过调用接口，使用BSN延安链上部署的官方应用所提供的服务，但无法自由部署任何第三方应用。</w:t>
      </w:r>
    </w:p>
    <w:p w14:paraId="0762F8A4">
      <w:pPr>
        <w:rPr>
          <w:rFonts w:hint="default"/>
          <w:lang w:val="en-US" w:eastAsia="zh-CN"/>
        </w:rPr>
      </w:pPr>
    </w:p>
    <w:p w14:paraId="52E552C1">
      <w:pPr>
        <w:ind w:firstLine="422" w:firstLineChars="200"/>
        <w:rPr>
          <w:rFonts w:hint="eastAsia"/>
          <w:b/>
          <w:bCs/>
          <w:lang w:val="en-US" w:eastAsia="zh-CN"/>
        </w:rPr>
      </w:pPr>
      <w:r>
        <w:rPr>
          <w:rFonts w:hint="eastAsia"/>
          <w:b/>
          <w:bCs/>
          <w:lang w:val="en-US" w:eastAsia="zh-CN"/>
        </w:rPr>
        <w:t>【3】实名DID</w:t>
      </w:r>
    </w:p>
    <w:p w14:paraId="1B8B2720">
      <w:pPr>
        <w:ind w:firstLine="420" w:firstLineChars="200"/>
        <w:rPr>
          <w:rFonts w:hint="eastAsia"/>
        </w:rPr>
      </w:pPr>
      <w:r>
        <w:rPr>
          <w:rFonts w:hint="eastAsia"/>
        </w:rPr>
        <w:t>BSN实名DID服务由中盾安信（厦门）经过CTID数字身份链平台对个人用户进行认证后签发具有实名属性的分布式身份标识</w:t>
      </w:r>
      <w:r>
        <w:rPr>
          <w:rFonts w:hint="eastAsia"/>
          <w:lang w:eastAsia="zh-CN"/>
        </w:rPr>
        <w:t>（</w:t>
      </w:r>
      <w:r>
        <w:rPr>
          <w:rFonts w:hint="eastAsia"/>
        </w:rPr>
        <w:t>实名DID</w:t>
      </w:r>
      <w:r>
        <w:rPr>
          <w:rFonts w:hint="eastAsia"/>
          <w:lang w:eastAsia="zh-CN"/>
        </w:rPr>
        <w:t>）</w:t>
      </w:r>
      <w:r>
        <w:rPr>
          <w:rFonts w:hint="eastAsia"/>
        </w:rPr>
        <w:t>。</w:t>
      </w:r>
    </w:p>
    <w:p w14:paraId="18B5E284">
      <w:pPr>
        <w:ind w:firstLine="420" w:firstLineChars="200"/>
        <w:rPr>
          <w:rFonts w:hint="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2016 年由</w:t>
      </w:r>
      <w:r>
        <w:rPr>
          <w:rFonts w:hint="default" w:asciiTheme="minorHAnsi" w:hAnsiTheme="minorHAnsi" w:eastAsiaTheme="minorEastAsia" w:cstheme="minorBidi"/>
          <w:b w:val="0"/>
          <w:bCs w:val="0"/>
          <w:kern w:val="2"/>
          <w:sz w:val="21"/>
          <w:szCs w:val="24"/>
          <w:lang w:val="en-US" w:eastAsia="zh-CN" w:bidi="ar-SA"/>
        </w:rPr>
        <w:t>国家发展改革委</w:t>
      </w:r>
      <w:r>
        <w:rPr>
          <w:rFonts w:hint="default" w:asciiTheme="minorHAnsi" w:hAnsiTheme="minorHAnsi" w:eastAsiaTheme="minorEastAsia" w:cstheme="minorBidi"/>
          <w:kern w:val="2"/>
          <w:sz w:val="21"/>
          <w:szCs w:val="24"/>
          <w:lang w:val="en-US" w:eastAsia="zh-CN" w:bidi="ar-SA"/>
        </w:rPr>
        <w:t>批准，在公安部指导下</w:t>
      </w:r>
      <w:r>
        <w:rPr>
          <w:rFonts w:hint="default" w:asciiTheme="minorHAnsi" w:hAnsiTheme="minorHAnsi" w:eastAsiaTheme="minorEastAsia" w:cstheme="minorBidi"/>
          <w:b w:val="0"/>
          <w:bCs w:val="0"/>
          <w:kern w:val="2"/>
          <w:sz w:val="21"/>
          <w:szCs w:val="24"/>
          <w:lang w:val="en-US" w:eastAsia="zh-CN" w:bidi="ar-SA"/>
        </w:rPr>
        <w:t>公安部第一研究所</w:t>
      </w:r>
      <w:r>
        <w:rPr>
          <w:rFonts w:hint="default" w:asciiTheme="minorHAnsi" w:hAnsiTheme="minorHAnsi" w:eastAsiaTheme="minorEastAsia" w:cstheme="minorBidi"/>
          <w:kern w:val="2"/>
          <w:sz w:val="21"/>
          <w:szCs w:val="24"/>
          <w:lang w:val="en-US" w:eastAsia="zh-CN" w:bidi="ar-SA"/>
        </w:rPr>
        <w:t>建设了国家“互联网+”行动计划重大保障支撑工程，暨“互联网+可信身份认证平台”（CTID 平台）</w:t>
      </w:r>
      <w:r>
        <w:rPr>
          <w:rFonts w:hint="eastAsia" w:cstheme="minorBidi"/>
          <w:kern w:val="2"/>
          <w:sz w:val="21"/>
          <w:szCs w:val="24"/>
          <w:lang w:val="en-US" w:eastAsia="zh-CN" w:bidi="ar-SA"/>
        </w:rPr>
        <w:t>。</w:t>
      </w:r>
    </w:p>
    <w:p w14:paraId="0A02639F">
      <w:pPr>
        <w:ind w:firstLine="420" w:firstLineChars="200"/>
        <w:rPr>
          <w:rFonts w:hint="eastAsia"/>
        </w:rPr>
      </w:pPr>
      <w:r>
        <w:rPr>
          <w:rFonts w:hint="default" w:asciiTheme="minorHAnsi" w:hAnsiTheme="minorHAnsi" w:eastAsiaTheme="minorEastAsia" w:cstheme="minorBidi"/>
          <w:kern w:val="2"/>
          <w:sz w:val="21"/>
          <w:szCs w:val="24"/>
          <w:lang w:val="en-US" w:eastAsia="zh-CN" w:bidi="ar-SA"/>
        </w:rPr>
        <w:t>2022 年底开始，</w:t>
      </w:r>
      <w:r>
        <w:rPr>
          <w:rFonts w:hint="default" w:asciiTheme="minorHAnsi" w:hAnsiTheme="minorHAnsi" w:eastAsiaTheme="minorEastAsia" w:cstheme="minorBidi"/>
          <w:b w:val="0"/>
          <w:bCs w:val="0"/>
          <w:kern w:val="2"/>
          <w:sz w:val="21"/>
          <w:szCs w:val="24"/>
          <w:lang w:val="en-US" w:eastAsia="zh-CN" w:bidi="ar-SA"/>
        </w:rPr>
        <w:t>BSN发展联盟</w:t>
      </w:r>
      <w:r>
        <w:rPr>
          <w:rFonts w:hint="default" w:asciiTheme="minorHAnsi" w:hAnsiTheme="minorHAnsi" w:eastAsiaTheme="minorEastAsia" w:cstheme="minorBidi"/>
          <w:kern w:val="2"/>
          <w:sz w:val="21"/>
          <w:szCs w:val="24"/>
          <w:lang w:val="en-US" w:eastAsia="zh-CN" w:bidi="ar-SA"/>
        </w:rPr>
        <w:t>联合</w:t>
      </w:r>
      <w:r>
        <w:rPr>
          <w:rFonts w:hint="default" w:asciiTheme="minorHAnsi" w:hAnsiTheme="minorHAnsi" w:eastAsiaTheme="minorEastAsia" w:cstheme="minorBidi"/>
          <w:b w:val="0"/>
          <w:bCs w:val="0"/>
          <w:kern w:val="2"/>
          <w:sz w:val="21"/>
          <w:szCs w:val="24"/>
          <w:lang w:val="en-US" w:eastAsia="zh-CN" w:bidi="ar-SA"/>
        </w:rPr>
        <w:t>中盾安信（厦门）、中国移动设计院</w:t>
      </w:r>
      <w:r>
        <w:rPr>
          <w:rFonts w:hint="default" w:asciiTheme="minorHAnsi" w:hAnsiTheme="minorHAnsi" w:eastAsiaTheme="minorEastAsia" w:cstheme="minorBidi"/>
          <w:kern w:val="2"/>
          <w:sz w:val="21"/>
          <w:szCs w:val="24"/>
          <w:lang w:val="en-US" w:eastAsia="zh-CN" w:bidi="ar-SA"/>
        </w:rPr>
        <w:t>等单位针对充分融合 BSN区块链服务网络和 CTID 数字身份链两大基础设施</w:t>
      </w:r>
      <w:r>
        <w:rPr>
          <w:rFonts w:hint="eastAsia" w:cstheme="minorBidi"/>
          <w:kern w:val="2"/>
          <w:sz w:val="21"/>
          <w:szCs w:val="24"/>
          <w:lang w:val="en-US" w:eastAsia="zh-CN" w:bidi="ar-SA"/>
        </w:rPr>
        <w:t>。</w:t>
      </w:r>
    </w:p>
    <w:p w14:paraId="0984E500">
      <w:pPr>
        <w:ind w:firstLine="420" w:firstLineChars="200"/>
        <w:rPr>
          <w:rFonts w:hint="eastAsia"/>
          <w:lang w:eastAsia="zh-CN"/>
        </w:rPr>
      </w:pPr>
      <w:r>
        <w:rPr>
          <w:rFonts w:hint="eastAsia"/>
          <w:lang w:val="en-US" w:eastAsia="zh-CN"/>
        </w:rPr>
        <w:t>2023年正式上线实名DID服务，以</w:t>
      </w:r>
      <w:r>
        <w:rPr>
          <w:rFonts w:hint="eastAsia"/>
        </w:rPr>
        <w:t>满足“前台匿名、后台实名"的管理要求，面向全社会各行各业提供“权威、安全、可信、便捷”的统一网络身份认证服务</w:t>
      </w:r>
      <w:r>
        <w:rPr>
          <w:rFonts w:hint="eastAsia"/>
          <w:lang w:eastAsia="zh-CN"/>
        </w:rPr>
        <w:t>。</w:t>
      </w:r>
    </w:p>
    <w:p w14:paraId="162A6353">
      <w:pPr>
        <w:ind w:firstLine="422" w:firstLineChars="200"/>
        <w:rPr>
          <w:rFonts w:hint="eastAsia"/>
          <w:b/>
          <w:bCs/>
          <w:lang w:eastAsia="zh-CN"/>
        </w:rPr>
      </w:pPr>
    </w:p>
    <w:p w14:paraId="70431BB3">
      <w:pPr>
        <w:ind w:firstLine="422" w:firstLineChars="200"/>
        <w:rPr>
          <w:rFonts w:hint="eastAsia"/>
          <w:b/>
          <w:bCs/>
          <w:lang w:val="en-US" w:eastAsia="zh-CN"/>
        </w:rPr>
      </w:pPr>
      <w:r>
        <w:rPr>
          <w:rFonts w:hint="eastAsia"/>
          <w:b/>
          <w:bCs/>
          <w:lang w:eastAsia="zh-CN"/>
        </w:rPr>
        <w:t>【</w:t>
      </w:r>
      <w:r>
        <w:rPr>
          <w:rFonts w:hint="eastAsia"/>
          <w:b/>
          <w:bCs/>
          <w:lang w:val="en-US" w:eastAsia="zh-CN"/>
        </w:rPr>
        <w:t>4</w:t>
      </w:r>
      <w:r>
        <w:rPr>
          <w:rFonts w:hint="eastAsia"/>
          <w:b/>
          <w:bCs/>
          <w:lang w:eastAsia="zh-CN"/>
        </w:rPr>
        <w:t>】</w:t>
      </w:r>
      <w:r>
        <w:rPr>
          <w:rFonts w:hint="eastAsia"/>
          <w:b/>
          <w:bCs/>
          <w:lang w:val="en-US" w:eastAsia="zh-CN"/>
        </w:rPr>
        <w:t>全网分布式域名</w:t>
      </w:r>
    </w:p>
    <w:p w14:paraId="445DF7D6">
      <w:pPr>
        <w:ind w:firstLine="420" w:firstLineChars="200"/>
        <w:rPr>
          <w:rFonts w:hint="default"/>
          <w:lang w:val="en-US" w:eastAsia="zh-CN"/>
        </w:rPr>
      </w:pPr>
      <w:r>
        <w:rPr>
          <w:rFonts w:hint="eastAsia"/>
          <w:lang w:val="en-US" w:eastAsia="zh-CN"/>
        </w:rPr>
        <w:t>全网分布式域名</w:t>
      </w:r>
      <w:r>
        <w:rPr>
          <w:rFonts w:hint="default"/>
          <w:lang w:val="en-US" w:eastAsia="zh-CN"/>
        </w:rPr>
        <w:t>又称</w:t>
      </w:r>
      <w:r>
        <w:rPr>
          <w:rFonts w:hint="eastAsia"/>
          <w:lang w:val="en-US" w:eastAsia="zh-CN"/>
        </w:rPr>
        <w:t>“</w:t>
      </w:r>
      <w:r>
        <w:rPr>
          <w:rFonts w:hint="default"/>
          <w:lang w:val="en-US" w:eastAsia="zh-CN"/>
        </w:rPr>
        <w:t>Web3域名</w:t>
      </w:r>
      <w:r>
        <w:rPr>
          <w:rFonts w:hint="eastAsia"/>
          <w:lang w:val="en-US" w:eastAsia="zh-CN"/>
        </w:rPr>
        <w:t>”</w:t>
      </w:r>
      <w:r>
        <w:rPr>
          <w:rFonts w:hint="default"/>
          <w:lang w:val="en-US" w:eastAsia="zh-CN"/>
        </w:rPr>
        <w:t>，旨在建立一套能够打通全球所有分布式和区块链网络环境、公认并且是唯一的分布式域名服务体系以及相关标准。</w:t>
      </w:r>
    </w:p>
    <w:p w14:paraId="67F1847F">
      <w:pPr>
        <w:ind w:firstLine="420" w:firstLineChars="200"/>
        <w:rPr>
          <w:rFonts w:hint="default"/>
          <w:lang w:val="en-US" w:eastAsia="zh-CN"/>
        </w:rPr>
      </w:pPr>
      <w:r>
        <w:rPr>
          <w:rFonts w:hint="default"/>
          <w:lang w:val="en-US" w:eastAsia="zh-CN"/>
        </w:rPr>
        <w:t>类似于互联网域名服务，全网分布式域名服务帮助使用者将多个链上的合约地址、链账户地址、钱包地址以及 DID 标识与同一个分布式域名进行关联配置。</w:t>
      </w:r>
    </w:p>
    <w:p w14:paraId="75B1074B">
      <w:pPr>
        <w:ind w:firstLine="420" w:firstLineChars="200"/>
        <w:rPr>
          <w:rFonts w:hint="default"/>
          <w:lang w:val="en-US" w:eastAsia="zh-CN"/>
        </w:rPr>
      </w:pPr>
      <w:r>
        <w:rPr>
          <w:rFonts w:hint="default"/>
          <w:lang w:val="en-US" w:eastAsia="zh-CN"/>
        </w:rPr>
        <w:t>全网分布式域名可以在任何公有链、联盟链和私有链等各种区块链环境中进行部署，是基于BSN延安链官方应用服务之一，也是目前国内最权威最广泛的Web3域名体系。</w:t>
      </w:r>
    </w:p>
    <w:p w14:paraId="30B3F516">
      <w:pPr>
        <w:ind w:firstLine="420" w:firstLineChars="200"/>
        <w:rPr>
          <w:rFonts w:hint="default"/>
          <w:lang w:val="en-US" w:eastAsia="zh-CN"/>
        </w:rPr>
      </w:pPr>
      <w:r>
        <w:rPr>
          <w:rFonts w:hint="default"/>
          <w:lang w:val="en-US" w:eastAsia="zh-CN"/>
        </w:rPr>
        <w:t>全网分布式域名服务以域名为纽带，实现链账户、钱包、合约和DID文件的寻址和互通，真正打通各种区块链环境下的链上数据、资产和身份。</w:t>
      </w:r>
    </w:p>
    <w:p w14:paraId="52DB6EA8">
      <w:pPr>
        <w:ind w:firstLine="420" w:firstLineChars="200"/>
        <w:rPr>
          <w:rFonts w:hint="default"/>
          <w:lang w:val="en-US" w:eastAsia="zh-CN"/>
        </w:rPr>
      </w:pPr>
    </w:p>
    <w:p w14:paraId="1A4EA9BF">
      <w:pPr>
        <w:ind w:firstLine="422" w:firstLineChars="200"/>
        <w:rPr>
          <w:rFonts w:hint="eastAsia"/>
          <w:b/>
          <w:bCs/>
          <w:lang w:val="en-US" w:eastAsia="zh-CN"/>
        </w:rPr>
      </w:pPr>
      <w:r>
        <w:rPr>
          <w:rFonts w:hint="eastAsia"/>
          <w:b/>
          <w:bCs/>
          <w:lang w:val="en-US" w:eastAsia="zh-CN"/>
        </w:rPr>
        <w:t>【5】APP</w:t>
      </w:r>
    </w:p>
    <w:p w14:paraId="6752B35D">
      <w:pPr>
        <w:ind w:firstLine="420" w:firstLineChars="200"/>
        <w:rPr>
          <w:rFonts w:hint="eastAsia"/>
          <w:lang w:val="en-US" w:eastAsia="zh-CN"/>
        </w:rPr>
      </w:pPr>
      <w:r>
        <w:rPr>
          <w:rFonts w:hint="eastAsia"/>
          <w:lang w:val="en-US" w:eastAsia="zh-CN"/>
        </w:rPr>
        <w:t>派对DID APP，专门用于实名DID和全网分布式域名的销售，隶属于海南派对科技有限公司，派对科技具有全球销售权。</w:t>
      </w:r>
    </w:p>
    <w:p w14:paraId="77C82F8E">
      <w:pPr>
        <w:ind w:firstLine="420" w:firstLineChars="200"/>
        <w:rPr>
          <w:rFonts w:hint="eastAsia"/>
          <w:lang w:val="en-US" w:eastAsia="zh-CN"/>
        </w:rPr>
      </w:pPr>
      <w:r>
        <w:rPr>
          <w:rFonts w:hint="eastAsia"/>
          <w:lang w:val="en-US" w:eastAsia="zh-CN"/>
        </w:rPr>
        <w:t>实名DID APP，主要用于实名DID和全网分布式域名的场景使用，以及平台链上积分SP的领取和使用，同时包括社交功能。</w:t>
      </w:r>
    </w:p>
    <w:p w14:paraId="20C69C51">
      <w:pPr>
        <w:ind w:firstLine="420" w:firstLineChars="200"/>
        <w:rPr>
          <w:rFonts w:hint="eastAsia"/>
          <w:lang w:val="en-US" w:eastAsia="zh-CN"/>
        </w:rPr>
      </w:pPr>
    </w:p>
    <w:p w14:paraId="3C2F80D8">
      <w:pPr>
        <w:ind w:firstLine="422" w:firstLineChars="200"/>
        <w:rPr>
          <w:rFonts w:hint="eastAsia"/>
          <w:b/>
          <w:bCs/>
          <w:lang w:val="en-US" w:eastAsia="zh-CN"/>
        </w:rPr>
      </w:pPr>
      <w:r>
        <w:rPr>
          <w:rFonts w:hint="eastAsia"/>
          <w:b/>
          <w:bCs/>
          <w:lang w:val="en-US" w:eastAsia="zh-CN"/>
        </w:rPr>
        <w:t>【6】佣金机制</w:t>
      </w:r>
    </w:p>
    <w:p w14:paraId="4811441C">
      <w:pPr>
        <w:ind w:firstLine="420" w:firstLineChars="200"/>
        <w:rPr>
          <w:rFonts w:hint="eastAsia"/>
          <w:lang w:val="en-US" w:eastAsia="zh-CN"/>
        </w:rPr>
      </w:pPr>
      <w:r>
        <w:rPr>
          <w:rFonts w:hint="eastAsia"/>
          <w:lang w:val="en-US" w:eastAsia="zh-CN"/>
        </w:rPr>
        <w:t>无论是使用哪个APP，只要推广注册，会获得10%的即时返佣结算。</w:t>
      </w:r>
    </w:p>
    <w:p w14:paraId="024E2D59">
      <w:pPr>
        <w:ind w:firstLine="420" w:firstLineChars="200"/>
        <w:rPr>
          <w:rFonts w:hint="eastAsia"/>
          <w:lang w:val="en-US" w:eastAsia="zh-CN"/>
        </w:rPr>
      </w:pPr>
      <w:r>
        <w:rPr>
          <w:rFonts w:hint="eastAsia"/>
          <w:lang w:val="en-US" w:eastAsia="zh-CN"/>
        </w:rPr>
        <w:t>实名DID的价格是9元/年，按年续费。全网分布式域名是99元起/年，按年续费。</w:t>
      </w:r>
    </w:p>
    <w:p w14:paraId="124F1ED8">
      <w:pPr>
        <w:ind w:firstLine="420" w:firstLineChars="200"/>
        <w:rPr>
          <w:rFonts w:hint="default"/>
          <w:lang w:val="en-US" w:eastAsia="zh-CN"/>
        </w:rPr>
      </w:pPr>
    </w:p>
    <w:p w14:paraId="3F315B71">
      <w:pPr>
        <w:ind w:firstLine="422" w:firstLineChars="200"/>
        <w:rPr>
          <w:rFonts w:hint="eastAsia"/>
          <w:b/>
          <w:bCs/>
          <w:lang w:val="en-US" w:eastAsia="zh-CN"/>
        </w:rPr>
      </w:pPr>
      <w:r>
        <w:rPr>
          <w:rFonts w:hint="eastAsia"/>
          <w:b/>
          <w:bCs/>
          <w:lang w:val="en-US" w:eastAsia="zh-CN"/>
        </w:rPr>
        <w:t>【7】使用场景</w:t>
      </w:r>
    </w:p>
    <w:p w14:paraId="4FA1848A">
      <w:pPr>
        <w:ind w:firstLine="420" w:firstLineChars="200"/>
        <w:rPr>
          <w:rFonts w:hint="default"/>
          <w:lang w:val="en-US" w:eastAsia="zh-CN"/>
        </w:rPr>
      </w:pPr>
      <w:r>
        <w:rPr>
          <w:rFonts w:hint="eastAsia"/>
          <w:lang w:val="en-US" w:eastAsia="zh-CN"/>
        </w:rPr>
        <w:t>BSN发展联盟会逐步对接使用场景，比如医院、购票、预约、医疗、教育、出行等行业或场景，试点城市是武汉市，可以在武汉市所有电影院使用DID购票，未来大家出行购票、酒店住宿、医院挂号等都可以使用DID来完成。</w:t>
      </w:r>
    </w:p>
    <w:p w14:paraId="78C7BA6F">
      <w:pPr>
        <w:ind w:firstLine="420" w:firstLineChars="200"/>
        <w:rPr>
          <w:rFonts w:hint="eastAsia"/>
          <w:lang w:val="en-US" w:eastAsia="zh-CN"/>
        </w:rPr>
      </w:pPr>
    </w:p>
    <w:p w14:paraId="5C06C0A5">
      <w:pPr>
        <w:ind w:firstLine="422" w:firstLineChars="200"/>
        <w:rPr>
          <w:rFonts w:hint="eastAsia"/>
          <w:b/>
          <w:bCs/>
          <w:lang w:val="en-US" w:eastAsia="zh-CN"/>
        </w:rPr>
      </w:pPr>
      <w:r>
        <w:rPr>
          <w:rFonts w:hint="eastAsia"/>
          <w:b/>
          <w:bCs/>
          <w:lang w:val="en-US" w:eastAsia="zh-CN"/>
        </w:rPr>
        <w:t>【8】组织机构</w:t>
      </w:r>
    </w:p>
    <w:p w14:paraId="7EF4F494">
      <w:pPr>
        <w:ind w:firstLine="420" w:firstLineChars="200"/>
        <w:rPr>
          <w:rFonts w:hint="default"/>
          <w:lang w:val="en-US" w:eastAsia="zh-CN"/>
        </w:rPr>
      </w:pPr>
      <w:r>
        <w:rPr>
          <w:rFonts w:hint="default"/>
          <w:lang w:val="en-US" w:eastAsia="zh-CN"/>
        </w:rPr>
        <w:t>BSN发起方：</w:t>
      </w:r>
      <w:bookmarkStart w:id="0" w:name="_GoBack"/>
      <w:bookmarkEnd w:id="0"/>
    </w:p>
    <w:p w14:paraId="36F82618">
      <w:pPr>
        <w:ind w:firstLine="420" w:firstLineChars="200"/>
        <w:rPr>
          <w:rFonts w:hint="default"/>
          <w:lang w:val="en-US" w:eastAsia="zh-CN"/>
        </w:rPr>
      </w:pPr>
      <w:r>
        <w:rPr>
          <w:rFonts w:hint="default"/>
          <w:lang w:val="en-US" w:eastAsia="zh-CN"/>
        </w:rPr>
        <w:t>国家信息中心、中国移动、中国银联、红枣科技。</w:t>
      </w:r>
    </w:p>
    <w:p w14:paraId="1C9C3CC8">
      <w:pPr>
        <w:rPr>
          <w:rFonts w:hint="default"/>
          <w:lang w:val="en-US" w:eastAsia="zh-CN"/>
        </w:rPr>
      </w:pPr>
    </w:p>
    <w:p w14:paraId="7BCCAB6F">
      <w:pPr>
        <w:ind w:firstLine="420" w:firstLineChars="200"/>
        <w:rPr>
          <w:rFonts w:hint="default"/>
          <w:lang w:val="en-US" w:eastAsia="zh-CN"/>
        </w:rPr>
      </w:pPr>
      <w:r>
        <w:rPr>
          <w:rFonts w:hint="default"/>
          <w:lang w:val="en-US" w:eastAsia="zh-CN"/>
        </w:rPr>
        <w:t>BSN延安链应用试点方：</w:t>
      </w:r>
    </w:p>
    <w:p w14:paraId="21927C63">
      <w:pPr>
        <w:ind w:firstLine="420" w:firstLineChars="200"/>
        <w:rPr>
          <w:rFonts w:hint="default"/>
          <w:lang w:val="en-US" w:eastAsia="zh-CN"/>
        </w:rPr>
      </w:pPr>
      <w:r>
        <w:rPr>
          <w:rFonts w:hint="default"/>
          <w:lang w:val="en-US" w:eastAsia="zh-CN"/>
        </w:rPr>
        <w:t>国家信息中心、中国信息通信研究院、中盾安信、中国移动。</w:t>
      </w:r>
    </w:p>
    <w:p w14:paraId="553AF76D">
      <w:pPr>
        <w:ind w:firstLine="420" w:firstLineChars="200"/>
        <w:rPr>
          <w:rFonts w:hint="default"/>
          <w:lang w:val="en-US" w:eastAsia="zh-CN"/>
        </w:rPr>
      </w:pPr>
    </w:p>
    <w:p w14:paraId="76E61055">
      <w:pPr>
        <w:ind w:firstLine="420" w:firstLineChars="200"/>
        <w:rPr>
          <w:rFonts w:hint="default"/>
          <w:lang w:val="en-US" w:eastAsia="zh-CN"/>
        </w:rPr>
      </w:pPr>
      <w:r>
        <w:rPr>
          <w:rFonts w:hint="eastAsia"/>
          <w:lang w:val="en-US" w:eastAsia="zh-CN"/>
        </w:rPr>
        <w:t>具体联盟成员单位详见组织架构图。</w:t>
      </w:r>
    </w:p>
    <w:p w14:paraId="52A031D1">
      <w:pPr>
        <w:ind w:firstLine="420" w:firstLineChars="200"/>
        <w:rPr>
          <w:rFonts w:hint="default"/>
          <w:lang w:val="en-US" w:eastAsia="zh-CN"/>
        </w:rPr>
      </w:pPr>
    </w:p>
    <w:p w14:paraId="7C592CA2">
      <w:pPr>
        <w:ind w:firstLine="420" w:firstLineChars="200"/>
        <w:rPr>
          <w:rFonts w:hint="default"/>
          <w:lang w:val="en-US" w:eastAsia="zh-CN"/>
        </w:rPr>
      </w:pPr>
    </w:p>
    <w:p w14:paraId="4C05CCD1">
      <w:pPr>
        <w:ind w:firstLine="420" w:firstLineChars="200"/>
        <w:rPr>
          <w:rFonts w:hint="default"/>
          <w:lang w:val="en-US" w:eastAsia="zh-CN"/>
        </w:rPr>
      </w:pPr>
    </w:p>
    <w:p w14:paraId="42FF22E5">
      <w:pPr>
        <w:ind w:firstLine="420" w:firstLineChars="200"/>
        <w:rPr>
          <w:rFonts w:hint="default"/>
          <w:lang w:val="en-US" w:eastAsia="zh-CN"/>
        </w:rPr>
      </w:pPr>
    </w:p>
    <w:p w14:paraId="492877E7">
      <w:pPr>
        <w:ind w:firstLine="42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MTIzYTQxYjc0Mjk3NDRkZGMzMjY0M2E5MDc3NjgifQ=="/>
  </w:docVars>
  <w:rsids>
    <w:rsidRoot w:val="00000000"/>
    <w:rsid w:val="1D584FC3"/>
    <w:rsid w:val="371D1F34"/>
    <w:rsid w:val="4C04000B"/>
    <w:rsid w:val="4D0A0D65"/>
    <w:rsid w:val="4ED31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1466</Words>
  <Characters>1660</Characters>
  <Lines>0</Lines>
  <Paragraphs>0</Paragraphs>
  <TotalTime>5</TotalTime>
  <ScaleCrop>false</ScaleCrop>
  <LinksUpToDate>false</LinksUpToDate>
  <CharactersWithSpaces>1680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2024-09-25T09:54:00Z</dcterms:created>
  <dc:creator>young</dc:creator>
  <cp:lastModifiedBy>耿先生</cp:lastModifiedBy>
  <dcterms:modified xsi:type="dcterms:W3CDTF">2024-10-01T06:30:13Z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83DD9682868C401D909B4A98EF9275A1_12</vt:lpwstr>
  </property>
</Properties>
</file>